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54" w:rsidRDefault="0069217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芜湖市四院</w:t>
      </w:r>
      <w:proofErr w:type="gramStart"/>
      <w:r>
        <w:rPr>
          <w:rFonts w:asciiTheme="majorEastAsia" w:eastAsiaTheme="majorEastAsia" w:hAnsiTheme="majorEastAsia" w:hint="eastAsia"/>
          <w:b/>
          <w:sz w:val="36"/>
          <w:szCs w:val="36"/>
        </w:rPr>
        <w:t>电梯维保服务</w:t>
      </w:r>
      <w:proofErr w:type="gramEnd"/>
      <w:r>
        <w:rPr>
          <w:rFonts w:asciiTheme="majorEastAsia" w:eastAsiaTheme="majorEastAsia" w:hAnsiTheme="majorEastAsia" w:hint="eastAsia"/>
          <w:b/>
          <w:sz w:val="36"/>
          <w:szCs w:val="36"/>
        </w:rPr>
        <w:t>项目招标参数</w:t>
      </w:r>
    </w:p>
    <w:p w:rsidR="00205654" w:rsidRDefault="00205654">
      <w:pPr>
        <w:rPr>
          <w:rFonts w:asciiTheme="majorEastAsia" w:eastAsiaTheme="majorEastAsia" w:hAnsiTheme="majorEastAsia"/>
          <w:sz w:val="24"/>
          <w:szCs w:val="24"/>
        </w:rPr>
      </w:pP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一、内容及要求</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1、本次招标的</w:t>
      </w:r>
      <w:r w:rsidR="00477572">
        <w:rPr>
          <w:rFonts w:ascii="宋体" w:hAnsi="宋体" w:hint="eastAsia"/>
          <w:sz w:val="24"/>
          <w:szCs w:val="24"/>
        </w:rPr>
        <w:t>内容</w:t>
      </w:r>
      <w:r>
        <w:rPr>
          <w:rFonts w:ascii="宋体" w:hAnsi="宋体" w:hint="eastAsia"/>
          <w:sz w:val="24"/>
          <w:szCs w:val="24"/>
        </w:rPr>
        <w:t>是12台电梯日常的维护、保养、维修和紧急救援服务。</w:t>
      </w:r>
    </w:p>
    <w:p w:rsidR="00965392" w:rsidRPr="006C6B36" w:rsidRDefault="0069217E" w:rsidP="00965392">
      <w:pPr>
        <w:adjustRightInd w:val="0"/>
        <w:snapToGrid w:val="0"/>
        <w:spacing w:line="360" w:lineRule="auto"/>
        <w:ind w:firstLineChars="200" w:firstLine="480"/>
        <w:rPr>
          <w:rFonts w:ascii="宋体" w:hAnsi="宋体"/>
          <w:b/>
          <w:color w:val="000000"/>
          <w:sz w:val="24"/>
          <w:szCs w:val="24"/>
          <w:highlight w:val="white"/>
        </w:rPr>
      </w:pPr>
      <w:r>
        <w:rPr>
          <w:rFonts w:ascii="宋体" w:hAnsi="宋体" w:hint="eastAsia"/>
          <w:sz w:val="24"/>
          <w:szCs w:val="24"/>
        </w:rPr>
        <w:t>2、服务期限：</w:t>
      </w:r>
      <w:r w:rsidR="000A7992">
        <w:rPr>
          <w:rFonts w:ascii="宋体" w:hAnsi="宋体" w:hint="eastAsia"/>
          <w:sz w:val="24"/>
          <w:szCs w:val="24"/>
        </w:rPr>
        <w:t>三年</w:t>
      </w:r>
      <w:r w:rsidR="000A7992" w:rsidRPr="006C6B36">
        <w:rPr>
          <w:rFonts w:ascii="宋体" w:hAnsi="宋体" w:hint="eastAsia"/>
          <w:color w:val="000000"/>
          <w:sz w:val="24"/>
          <w:szCs w:val="24"/>
          <w:highlight w:val="white"/>
        </w:rPr>
        <w:t>（</w:t>
      </w:r>
      <w:r w:rsidR="000A7992">
        <w:rPr>
          <w:rFonts w:ascii="宋体" w:hAnsi="宋体" w:hint="eastAsia"/>
          <w:color w:val="000000"/>
          <w:sz w:val="24"/>
          <w:szCs w:val="24"/>
          <w:highlight w:val="white"/>
        </w:rPr>
        <w:t>采取</w:t>
      </w:r>
      <w:r w:rsidR="00965392" w:rsidRPr="006C6B36">
        <w:rPr>
          <w:rFonts w:ascii="宋体" w:hAnsi="宋体" w:hint="eastAsia"/>
          <w:color w:val="000000"/>
          <w:sz w:val="24"/>
          <w:szCs w:val="24"/>
          <w:highlight w:val="white"/>
        </w:rPr>
        <w:t>1+1+1</w:t>
      </w:r>
      <w:r w:rsidR="000A7992">
        <w:rPr>
          <w:rFonts w:ascii="宋体" w:hAnsi="宋体" w:hint="eastAsia"/>
          <w:color w:val="000000"/>
          <w:sz w:val="24"/>
          <w:szCs w:val="24"/>
          <w:highlight w:val="white"/>
        </w:rPr>
        <w:t>形式，</w:t>
      </w:r>
      <w:r w:rsidR="00965392" w:rsidRPr="006C6B36">
        <w:rPr>
          <w:rFonts w:ascii="宋体" w:hAnsi="宋体" w:hint="eastAsia"/>
          <w:color w:val="000000"/>
          <w:sz w:val="24"/>
          <w:szCs w:val="24"/>
          <w:highlight w:val="white"/>
        </w:rPr>
        <w:t>合同一年一签，</w:t>
      </w:r>
      <w:r w:rsidR="000A7992">
        <w:rPr>
          <w:rFonts w:ascii="宋体" w:hAnsi="宋体" w:hint="eastAsia"/>
          <w:color w:val="000000"/>
          <w:sz w:val="24"/>
          <w:szCs w:val="24"/>
          <w:highlight w:val="white"/>
        </w:rPr>
        <w:t>一年期满，</w:t>
      </w:r>
      <w:r w:rsidR="00965392" w:rsidRPr="006C6B36">
        <w:rPr>
          <w:rFonts w:ascii="宋体" w:hAnsi="宋体" w:hint="eastAsia"/>
          <w:color w:val="000000"/>
          <w:sz w:val="24"/>
          <w:szCs w:val="24"/>
          <w:highlight w:val="white"/>
        </w:rPr>
        <w:t>经</w:t>
      </w:r>
      <w:r w:rsidR="000A7992">
        <w:rPr>
          <w:rFonts w:ascii="宋体" w:hAnsi="宋体" w:hint="eastAsia"/>
          <w:color w:val="000000"/>
          <w:sz w:val="24"/>
          <w:szCs w:val="24"/>
          <w:highlight w:val="white"/>
        </w:rPr>
        <w:t>招标</w:t>
      </w:r>
      <w:proofErr w:type="gramStart"/>
      <w:r w:rsidR="000A7992">
        <w:rPr>
          <w:rFonts w:ascii="宋体" w:hAnsi="宋体" w:hint="eastAsia"/>
          <w:color w:val="000000"/>
          <w:sz w:val="24"/>
          <w:szCs w:val="24"/>
          <w:highlight w:val="white"/>
        </w:rPr>
        <w:t>方</w:t>
      </w:r>
      <w:r w:rsidR="00965392" w:rsidRPr="006C6B36">
        <w:rPr>
          <w:rFonts w:ascii="宋体" w:hAnsi="宋体" w:hint="eastAsia"/>
          <w:color w:val="000000"/>
          <w:sz w:val="24"/>
          <w:szCs w:val="24"/>
          <w:highlight w:val="white"/>
        </w:rPr>
        <w:t>考核</w:t>
      </w:r>
      <w:proofErr w:type="gramEnd"/>
      <w:r w:rsidR="000A7992">
        <w:rPr>
          <w:rFonts w:ascii="宋体" w:hAnsi="宋体" w:hint="eastAsia"/>
          <w:color w:val="000000"/>
          <w:sz w:val="24"/>
          <w:szCs w:val="24"/>
          <w:highlight w:val="white"/>
        </w:rPr>
        <w:t>合格</w:t>
      </w:r>
      <w:r w:rsidR="00965392" w:rsidRPr="006C6B36">
        <w:rPr>
          <w:rFonts w:ascii="宋体" w:hAnsi="宋体" w:hint="eastAsia"/>
          <w:color w:val="000000"/>
          <w:sz w:val="24"/>
          <w:szCs w:val="24"/>
          <w:highlight w:val="white"/>
        </w:rPr>
        <w:t>后在不改变采购内容及采购金额的前提下续签下一年合同）</w:t>
      </w:r>
      <w:r w:rsidR="00965392">
        <w:rPr>
          <w:rFonts w:ascii="宋体" w:hAnsi="宋体" w:hint="eastAsia"/>
          <w:sz w:val="24"/>
          <w:szCs w:val="24"/>
        </w:rPr>
        <w:t>，</w:t>
      </w:r>
      <w:r w:rsidR="00965392" w:rsidRPr="006C6B36">
        <w:rPr>
          <w:rFonts w:ascii="宋体" w:hAnsi="宋体" w:hint="eastAsia"/>
          <w:color w:val="000000"/>
          <w:sz w:val="24"/>
          <w:szCs w:val="24"/>
          <w:highlight w:val="white"/>
        </w:rPr>
        <w:t>不得变更合同签约供应商</w:t>
      </w:r>
      <w:r w:rsidR="00965392">
        <w:rPr>
          <w:rFonts w:ascii="宋体" w:hAnsi="宋体" w:hint="eastAsia"/>
          <w:sz w:val="24"/>
          <w:szCs w:val="24"/>
        </w:rPr>
        <w:t>，</w:t>
      </w:r>
      <w:r w:rsidR="00965392" w:rsidRPr="006C6B36">
        <w:rPr>
          <w:rFonts w:ascii="宋体" w:hAnsi="宋体" w:hint="eastAsia"/>
          <w:color w:val="000000"/>
          <w:sz w:val="24"/>
          <w:szCs w:val="24"/>
          <w:highlight w:val="white"/>
        </w:rPr>
        <w:t>投标函中投标报价为一年报价。</w:t>
      </w:r>
      <w:proofErr w:type="gramStart"/>
      <w:r w:rsidR="000A7992">
        <w:rPr>
          <w:rFonts w:ascii="宋体" w:hAnsi="宋体" w:hint="eastAsia"/>
          <w:color w:val="000000"/>
          <w:sz w:val="24"/>
          <w:szCs w:val="24"/>
          <w:highlight w:val="white"/>
        </w:rPr>
        <w:t>若考核</w:t>
      </w:r>
      <w:proofErr w:type="gramEnd"/>
      <w:r w:rsidR="000A7992">
        <w:rPr>
          <w:rFonts w:ascii="宋体" w:hAnsi="宋体" w:hint="eastAsia"/>
          <w:color w:val="000000"/>
          <w:sz w:val="24"/>
          <w:szCs w:val="24"/>
          <w:highlight w:val="white"/>
        </w:rPr>
        <w:t>不合格，招标方有权单方面终止合同。</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3、项目预算：</w:t>
      </w:r>
      <w:r w:rsidR="001F0376">
        <w:rPr>
          <w:rFonts w:ascii="宋体" w:hAnsi="宋体" w:hint="eastAsia"/>
          <w:sz w:val="24"/>
          <w:szCs w:val="24"/>
        </w:rPr>
        <w:t>电梯清包</w:t>
      </w:r>
      <w:r w:rsidR="00965392">
        <w:rPr>
          <w:rFonts w:ascii="宋体" w:hAnsi="宋体" w:hint="eastAsia"/>
          <w:sz w:val="24"/>
          <w:szCs w:val="24"/>
        </w:rPr>
        <w:t>432</w:t>
      </w:r>
      <w:r>
        <w:rPr>
          <w:rFonts w:ascii="宋体" w:hAnsi="宋体" w:hint="eastAsia"/>
          <w:sz w:val="24"/>
          <w:szCs w:val="24"/>
        </w:rPr>
        <w:t>00</w:t>
      </w:r>
      <w:r w:rsidR="00CB3BF7">
        <w:rPr>
          <w:rFonts w:ascii="宋体" w:hAnsi="宋体" w:hint="eastAsia"/>
          <w:sz w:val="24"/>
          <w:szCs w:val="24"/>
        </w:rPr>
        <w:t>.00</w:t>
      </w:r>
      <w:r>
        <w:rPr>
          <w:rFonts w:ascii="宋体" w:hAnsi="宋体" w:hint="eastAsia"/>
          <w:sz w:val="24"/>
          <w:szCs w:val="24"/>
        </w:rPr>
        <w:t>元</w:t>
      </w:r>
      <w:r w:rsidR="00965392">
        <w:rPr>
          <w:rFonts w:ascii="宋体" w:hAnsi="宋体" w:hint="eastAsia"/>
          <w:sz w:val="24"/>
          <w:szCs w:val="24"/>
        </w:rPr>
        <w:t>/年</w:t>
      </w:r>
    </w:p>
    <w:tbl>
      <w:tblPr>
        <w:tblpPr w:leftFromText="180" w:rightFromText="180" w:vertAnchor="text" w:tblpX="101" w:tblpY="1"/>
        <w:tblOverlap w:val="never"/>
        <w:tblW w:w="8775" w:type="dxa"/>
        <w:tblLook w:val="04A0" w:firstRow="1" w:lastRow="0" w:firstColumn="1" w:lastColumn="0" w:noHBand="0" w:noVBand="1"/>
      </w:tblPr>
      <w:tblGrid>
        <w:gridCol w:w="1283"/>
        <w:gridCol w:w="992"/>
        <w:gridCol w:w="1235"/>
        <w:gridCol w:w="1276"/>
        <w:gridCol w:w="709"/>
        <w:gridCol w:w="1276"/>
        <w:gridCol w:w="1134"/>
        <w:gridCol w:w="870"/>
      </w:tblGrid>
      <w:tr w:rsidR="00205654" w:rsidTr="00434098">
        <w:trPr>
          <w:trHeight w:val="645"/>
        </w:trPr>
        <w:tc>
          <w:tcPr>
            <w:tcW w:w="8775" w:type="dxa"/>
            <w:gridSpan w:val="8"/>
            <w:tcBorders>
              <w:top w:val="nil"/>
              <w:left w:val="nil"/>
              <w:bottom w:val="single" w:sz="4" w:space="0" w:color="auto"/>
              <w:right w:val="nil"/>
            </w:tcBorders>
            <w:shd w:val="clear" w:color="auto" w:fill="auto"/>
            <w:noWrap/>
            <w:vAlign w:val="center"/>
          </w:tcPr>
          <w:p w:rsidR="00205654" w:rsidRDefault="0069217E" w:rsidP="00434098">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采购需求一览表</w:t>
            </w:r>
          </w:p>
          <w:p w:rsidR="0069217E" w:rsidRDefault="000A7992" w:rsidP="000A7992">
            <w:pPr>
              <w:adjustRightInd w:val="0"/>
              <w:snapToGrid w:val="0"/>
              <w:spacing w:line="360" w:lineRule="auto"/>
              <w:ind w:firstLineChars="200" w:firstLine="480"/>
              <w:rPr>
                <w:rFonts w:ascii="宋体" w:eastAsia="宋体" w:hAnsi="宋体" w:cs="宋体"/>
                <w:b/>
                <w:bCs/>
                <w:color w:val="000000"/>
                <w:kern w:val="0"/>
                <w:sz w:val="32"/>
                <w:szCs w:val="32"/>
              </w:rPr>
            </w:pPr>
            <w:r w:rsidRPr="000A7992">
              <w:rPr>
                <w:rFonts w:ascii="宋体" w:hAnsi="宋体" w:hint="eastAsia"/>
                <w:sz w:val="24"/>
                <w:szCs w:val="24"/>
              </w:rPr>
              <w:t>我院</w:t>
            </w:r>
            <w:r>
              <w:rPr>
                <w:rFonts w:ascii="宋体" w:hAnsi="宋体" w:hint="eastAsia"/>
                <w:sz w:val="24"/>
                <w:szCs w:val="24"/>
              </w:rPr>
              <w:t>共有12部电梯，</w:t>
            </w:r>
            <w:proofErr w:type="gramStart"/>
            <w:r>
              <w:rPr>
                <w:rFonts w:ascii="宋体" w:hAnsi="宋体" w:hint="eastAsia"/>
                <w:sz w:val="24"/>
                <w:szCs w:val="24"/>
              </w:rPr>
              <w:t>医</w:t>
            </w:r>
            <w:proofErr w:type="gramEnd"/>
            <w:r>
              <w:rPr>
                <w:rFonts w:ascii="宋体" w:hAnsi="宋体" w:hint="eastAsia"/>
                <w:sz w:val="24"/>
                <w:szCs w:val="24"/>
              </w:rPr>
              <w:t>梯5部，客梯7部，详细情况见下表：</w:t>
            </w:r>
          </w:p>
        </w:tc>
      </w:tr>
      <w:tr w:rsidR="00965392" w:rsidTr="00434098">
        <w:trPr>
          <w:trHeight w:val="450"/>
        </w:trPr>
        <w:tc>
          <w:tcPr>
            <w:tcW w:w="1283" w:type="dxa"/>
            <w:tcBorders>
              <w:top w:val="nil"/>
              <w:left w:val="single" w:sz="4" w:space="0" w:color="auto"/>
              <w:bottom w:val="single" w:sz="4" w:space="0" w:color="auto"/>
              <w:right w:val="single" w:sz="4" w:space="0" w:color="auto"/>
            </w:tcBorders>
            <w:shd w:val="clear" w:color="auto" w:fill="auto"/>
            <w:noWrap/>
            <w:vAlign w:val="center"/>
          </w:tcPr>
          <w:p w:rsidR="00965392" w:rsidRDefault="00965392" w:rsidP="00434098">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制造单位</w:t>
            </w:r>
          </w:p>
        </w:tc>
        <w:tc>
          <w:tcPr>
            <w:tcW w:w="992"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使用位置</w:t>
            </w:r>
          </w:p>
        </w:tc>
        <w:tc>
          <w:tcPr>
            <w:tcW w:w="1235"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电梯种类</w:t>
            </w:r>
          </w:p>
        </w:tc>
        <w:tc>
          <w:tcPr>
            <w:tcW w:w="1276"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color w:val="000000"/>
                <w:kern w:val="0"/>
                <w:sz w:val="22"/>
              </w:rPr>
              <w:t>层/站</w:t>
            </w:r>
          </w:p>
        </w:tc>
        <w:tc>
          <w:tcPr>
            <w:tcW w:w="709"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数量</w:t>
            </w:r>
          </w:p>
        </w:tc>
        <w:tc>
          <w:tcPr>
            <w:tcW w:w="1276"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投标</w:t>
            </w:r>
          </w:p>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单价</w:t>
            </w:r>
          </w:p>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（元）</w:t>
            </w:r>
          </w:p>
        </w:tc>
        <w:tc>
          <w:tcPr>
            <w:tcW w:w="1134"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价格</w:t>
            </w:r>
          </w:p>
        </w:tc>
        <w:tc>
          <w:tcPr>
            <w:tcW w:w="870" w:type="dxa"/>
            <w:tcBorders>
              <w:top w:val="nil"/>
              <w:left w:val="nil"/>
              <w:bottom w:val="single" w:sz="4" w:space="0" w:color="auto"/>
              <w:right w:val="single" w:sz="4" w:space="0" w:color="auto"/>
            </w:tcBorders>
            <w:shd w:val="clear" w:color="auto" w:fill="auto"/>
            <w:vAlign w:val="center"/>
          </w:tcPr>
          <w:p w:rsidR="00965392" w:rsidRDefault="00965392" w:rsidP="0043409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r>
      <w:tr w:rsidR="00965392" w:rsidTr="00434098">
        <w:trPr>
          <w:trHeight w:val="499"/>
        </w:trPr>
        <w:tc>
          <w:tcPr>
            <w:tcW w:w="1283" w:type="dxa"/>
            <w:vMerge w:val="restart"/>
            <w:tcBorders>
              <w:top w:val="nil"/>
              <w:left w:val="single" w:sz="4" w:space="0" w:color="auto"/>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西继（许昌）迅达</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A、B楼</w:t>
            </w:r>
          </w:p>
        </w:tc>
        <w:tc>
          <w:tcPr>
            <w:tcW w:w="1235"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病床电梯</w:t>
            </w:r>
          </w:p>
        </w:tc>
        <w:tc>
          <w:tcPr>
            <w:tcW w:w="1276"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6层6站</w:t>
            </w:r>
          </w:p>
        </w:tc>
        <w:tc>
          <w:tcPr>
            <w:tcW w:w="709"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392" w:rsidRDefault="00965392" w:rsidP="00434098">
            <w:pPr>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965392" w:rsidRDefault="00965392" w:rsidP="00434098">
            <w:pPr>
              <w:widowControl/>
              <w:jc w:val="center"/>
              <w:rPr>
                <w:rFonts w:ascii="宋体" w:eastAsia="宋体" w:hAnsi="宋体" w:cs="宋体"/>
                <w:color w:val="000000"/>
                <w:kern w:val="0"/>
                <w:sz w:val="22"/>
              </w:rPr>
            </w:pPr>
          </w:p>
        </w:tc>
        <w:tc>
          <w:tcPr>
            <w:tcW w:w="870" w:type="dxa"/>
            <w:tcBorders>
              <w:top w:val="nil"/>
              <w:left w:val="nil"/>
              <w:bottom w:val="single" w:sz="4" w:space="0" w:color="auto"/>
              <w:right w:val="single" w:sz="4" w:space="0" w:color="auto"/>
            </w:tcBorders>
            <w:shd w:val="clear" w:color="auto" w:fill="auto"/>
            <w:vAlign w:val="center"/>
          </w:tcPr>
          <w:p w:rsidR="00965392" w:rsidRPr="00965392" w:rsidRDefault="00965392" w:rsidP="00434098">
            <w:pPr>
              <w:widowControl/>
              <w:ind w:left="83"/>
              <w:jc w:val="center"/>
              <w:rPr>
                <w:rFonts w:ascii="宋体" w:eastAsia="宋体" w:hAnsi="宋体" w:cs="宋体"/>
                <w:b/>
                <w:bCs/>
                <w:color w:val="000000"/>
                <w:kern w:val="0"/>
                <w:sz w:val="22"/>
              </w:rPr>
            </w:pPr>
          </w:p>
        </w:tc>
      </w:tr>
      <w:tr w:rsidR="0040687A" w:rsidTr="00434098">
        <w:trPr>
          <w:trHeight w:val="499"/>
        </w:trPr>
        <w:tc>
          <w:tcPr>
            <w:tcW w:w="1283" w:type="dxa"/>
            <w:vMerge/>
            <w:tcBorders>
              <w:top w:val="nil"/>
              <w:left w:val="single" w:sz="4" w:space="0" w:color="auto"/>
              <w:bottom w:val="single" w:sz="4" w:space="0" w:color="auto"/>
              <w:right w:val="single" w:sz="4" w:space="0" w:color="auto"/>
            </w:tcBorders>
            <w:vAlign w:val="center"/>
          </w:tcPr>
          <w:p w:rsidR="0040687A" w:rsidRDefault="0040687A" w:rsidP="0040687A">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40687A" w:rsidRDefault="0040687A" w:rsidP="0040687A">
            <w:pPr>
              <w:widowControl/>
              <w:jc w:val="left"/>
              <w:rPr>
                <w:rFonts w:ascii="宋体" w:eastAsia="宋体" w:hAnsi="宋体" w:cs="宋体"/>
                <w:color w:val="000000"/>
                <w:kern w:val="0"/>
                <w:sz w:val="22"/>
              </w:rPr>
            </w:pPr>
          </w:p>
        </w:tc>
        <w:tc>
          <w:tcPr>
            <w:tcW w:w="1235"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客梯</w:t>
            </w:r>
          </w:p>
        </w:tc>
        <w:tc>
          <w:tcPr>
            <w:tcW w:w="1276"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7层7站</w:t>
            </w:r>
          </w:p>
        </w:tc>
        <w:tc>
          <w:tcPr>
            <w:tcW w:w="709"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687A" w:rsidRDefault="0040687A" w:rsidP="0040687A">
            <w:pPr>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p>
        </w:tc>
        <w:tc>
          <w:tcPr>
            <w:tcW w:w="870" w:type="dxa"/>
            <w:tcBorders>
              <w:top w:val="nil"/>
              <w:left w:val="nil"/>
              <w:bottom w:val="single" w:sz="4" w:space="0" w:color="auto"/>
              <w:right w:val="single" w:sz="4" w:space="0" w:color="auto"/>
            </w:tcBorders>
            <w:shd w:val="clear" w:color="auto" w:fill="auto"/>
            <w:vAlign w:val="center"/>
          </w:tcPr>
          <w:p w:rsidR="0040687A" w:rsidRDefault="0040687A" w:rsidP="0040687A">
            <w:pPr>
              <w:ind w:left="83"/>
              <w:jc w:val="center"/>
              <w:rPr>
                <w:rFonts w:ascii="宋体" w:eastAsia="宋体" w:hAnsi="宋体" w:cs="宋体"/>
                <w:color w:val="000000"/>
                <w:kern w:val="0"/>
                <w:sz w:val="22"/>
              </w:rPr>
            </w:pPr>
          </w:p>
        </w:tc>
      </w:tr>
      <w:tr w:rsidR="0040687A" w:rsidTr="00434098">
        <w:trPr>
          <w:trHeight w:val="499"/>
        </w:trPr>
        <w:tc>
          <w:tcPr>
            <w:tcW w:w="1283" w:type="dxa"/>
            <w:vMerge/>
            <w:tcBorders>
              <w:top w:val="nil"/>
              <w:left w:val="single" w:sz="4" w:space="0" w:color="auto"/>
              <w:bottom w:val="single" w:sz="4" w:space="0" w:color="auto"/>
              <w:right w:val="single" w:sz="4" w:space="0" w:color="auto"/>
            </w:tcBorders>
            <w:vAlign w:val="center"/>
          </w:tcPr>
          <w:p w:rsidR="0040687A" w:rsidRDefault="0040687A" w:rsidP="0040687A">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40687A" w:rsidRDefault="0040687A" w:rsidP="0040687A">
            <w:pPr>
              <w:widowControl/>
              <w:jc w:val="left"/>
              <w:rPr>
                <w:rFonts w:ascii="宋体" w:eastAsia="宋体" w:hAnsi="宋体" w:cs="宋体"/>
                <w:color w:val="000000"/>
                <w:kern w:val="0"/>
                <w:sz w:val="22"/>
              </w:rPr>
            </w:pPr>
          </w:p>
        </w:tc>
        <w:tc>
          <w:tcPr>
            <w:tcW w:w="1235"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病床电梯</w:t>
            </w:r>
          </w:p>
        </w:tc>
        <w:tc>
          <w:tcPr>
            <w:tcW w:w="1276"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9层9站</w:t>
            </w:r>
          </w:p>
        </w:tc>
        <w:tc>
          <w:tcPr>
            <w:tcW w:w="709"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687A" w:rsidRDefault="0040687A" w:rsidP="0040687A">
            <w:pPr>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p>
        </w:tc>
        <w:tc>
          <w:tcPr>
            <w:tcW w:w="870" w:type="dxa"/>
            <w:tcBorders>
              <w:top w:val="nil"/>
              <w:left w:val="nil"/>
              <w:bottom w:val="single" w:sz="4" w:space="0" w:color="auto"/>
              <w:right w:val="single" w:sz="4" w:space="0" w:color="auto"/>
            </w:tcBorders>
            <w:shd w:val="clear" w:color="auto" w:fill="auto"/>
            <w:vAlign w:val="center"/>
          </w:tcPr>
          <w:p w:rsidR="0040687A" w:rsidRDefault="0040687A" w:rsidP="0040687A">
            <w:pPr>
              <w:ind w:left="83"/>
              <w:jc w:val="center"/>
              <w:rPr>
                <w:rFonts w:ascii="宋体" w:eastAsia="宋体" w:hAnsi="宋体" w:cs="宋体"/>
                <w:color w:val="000000"/>
                <w:kern w:val="0"/>
                <w:sz w:val="22"/>
              </w:rPr>
            </w:pPr>
          </w:p>
        </w:tc>
      </w:tr>
      <w:tr w:rsidR="0040687A" w:rsidTr="00434098">
        <w:trPr>
          <w:trHeight w:val="499"/>
        </w:trPr>
        <w:tc>
          <w:tcPr>
            <w:tcW w:w="1283" w:type="dxa"/>
            <w:vMerge/>
            <w:tcBorders>
              <w:top w:val="nil"/>
              <w:left w:val="single" w:sz="4" w:space="0" w:color="auto"/>
              <w:bottom w:val="single" w:sz="4" w:space="0" w:color="auto"/>
              <w:right w:val="single" w:sz="4" w:space="0" w:color="auto"/>
            </w:tcBorders>
            <w:vAlign w:val="center"/>
          </w:tcPr>
          <w:p w:rsidR="0040687A" w:rsidRDefault="0040687A" w:rsidP="0040687A">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40687A" w:rsidRDefault="0040687A" w:rsidP="0040687A">
            <w:pPr>
              <w:widowControl/>
              <w:jc w:val="left"/>
              <w:rPr>
                <w:rFonts w:ascii="宋体" w:eastAsia="宋体" w:hAnsi="宋体" w:cs="宋体"/>
                <w:color w:val="000000"/>
                <w:kern w:val="0"/>
                <w:sz w:val="22"/>
              </w:rPr>
            </w:pPr>
          </w:p>
        </w:tc>
        <w:tc>
          <w:tcPr>
            <w:tcW w:w="1235"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病床电梯</w:t>
            </w:r>
          </w:p>
        </w:tc>
        <w:tc>
          <w:tcPr>
            <w:tcW w:w="1276"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10层10站</w:t>
            </w:r>
          </w:p>
        </w:tc>
        <w:tc>
          <w:tcPr>
            <w:tcW w:w="709"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687A" w:rsidRDefault="0040687A" w:rsidP="0040687A">
            <w:pPr>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p>
        </w:tc>
        <w:tc>
          <w:tcPr>
            <w:tcW w:w="870" w:type="dxa"/>
            <w:tcBorders>
              <w:top w:val="nil"/>
              <w:left w:val="nil"/>
              <w:bottom w:val="single" w:sz="4" w:space="0" w:color="auto"/>
              <w:right w:val="single" w:sz="4" w:space="0" w:color="auto"/>
            </w:tcBorders>
            <w:shd w:val="clear" w:color="auto" w:fill="auto"/>
            <w:vAlign w:val="center"/>
          </w:tcPr>
          <w:p w:rsidR="0040687A" w:rsidRDefault="0040687A" w:rsidP="0040687A">
            <w:pPr>
              <w:ind w:left="83"/>
              <w:jc w:val="center"/>
              <w:rPr>
                <w:rFonts w:ascii="宋体" w:eastAsia="宋体" w:hAnsi="宋体" w:cs="宋体"/>
                <w:color w:val="000000"/>
                <w:kern w:val="0"/>
                <w:sz w:val="22"/>
              </w:rPr>
            </w:pPr>
          </w:p>
        </w:tc>
      </w:tr>
      <w:tr w:rsidR="0040687A" w:rsidTr="00434098">
        <w:trPr>
          <w:trHeight w:val="499"/>
        </w:trPr>
        <w:tc>
          <w:tcPr>
            <w:tcW w:w="1283" w:type="dxa"/>
            <w:tcBorders>
              <w:top w:val="nil"/>
              <w:left w:val="single" w:sz="4" w:space="0" w:color="auto"/>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恒达富士</w:t>
            </w:r>
          </w:p>
        </w:tc>
        <w:tc>
          <w:tcPr>
            <w:tcW w:w="992"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C楼东</w:t>
            </w:r>
          </w:p>
        </w:tc>
        <w:tc>
          <w:tcPr>
            <w:tcW w:w="1235"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病床电梯</w:t>
            </w:r>
          </w:p>
        </w:tc>
        <w:tc>
          <w:tcPr>
            <w:tcW w:w="1276"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6层6站</w:t>
            </w:r>
          </w:p>
        </w:tc>
        <w:tc>
          <w:tcPr>
            <w:tcW w:w="709"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87A" w:rsidRDefault="0040687A" w:rsidP="0040687A">
            <w:pPr>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p>
        </w:tc>
        <w:tc>
          <w:tcPr>
            <w:tcW w:w="870" w:type="dxa"/>
            <w:tcBorders>
              <w:top w:val="nil"/>
              <w:left w:val="nil"/>
              <w:bottom w:val="single" w:sz="4" w:space="0" w:color="auto"/>
              <w:right w:val="single" w:sz="4" w:space="0" w:color="auto"/>
            </w:tcBorders>
            <w:shd w:val="clear" w:color="auto" w:fill="auto"/>
            <w:vAlign w:val="center"/>
          </w:tcPr>
          <w:p w:rsidR="0040687A" w:rsidRDefault="0040687A" w:rsidP="0040687A">
            <w:pPr>
              <w:ind w:left="83"/>
              <w:jc w:val="center"/>
              <w:rPr>
                <w:rFonts w:ascii="宋体" w:eastAsia="宋体" w:hAnsi="宋体" w:cs="宋体"/>
                <w:color w:val="000000"/>
                <w:kern w:val="0"/>
                <w:sz w:val="22"/>
              </w:rPr>
            </w:pPr>
          </w:p>
        </w:tc>
      </w:tr>
      <w:tr w:rsidR="0040687A" w:rsidTr="00434098">
        <w:trPr>
          <w:trHeight w:val="499"/>
        </w:trPr>
        <w:tc>
          <w:tcPr>
            <w:tcW w:w="1283" w:type="dxa"/>
            <w:tcBorders>
              <w:top w:val="nil"/>
              <w:left w:val="single" w:sz="4" w:space="0" w:color="auto"/>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苏州德奥电梯</w:t>
            </w:r>
          </w:p>
        </w:tc>
        <w:tc>
          <w:tcPr>
            <w:tcW w:w="992"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C楼西</w:t>
            </w:r>
          </w:p>
        </w:tc>
        <w:tc>
          <w:tcPr>
            <w:tcW w:w="1235"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乘客电梯</w:t>
            </w:r>
          </w:p>
        </w:tc>
        <w:tc>
          <w:tcPr>
            <w:tcW w:w="1276"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6层6站</w:t>
            </w:r>
          </w:p>
        </w:tc>
        <w:tc>
          <w:tcPr>
            <w:tcW w:w="709"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87A" w:rsidRDefault="0040687A" w:rsidP="0040687A">
            <w:pPr>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p>
        </w:tc>
        <w:tc>
          <w:tcPr>
            <w:tcW w:w="870" w:type="dxa"/>
            <w:tcBorders>
              <w:top w:val="nil"/>
              <w:left w:val="nil"/>
              <w:bottom w:val="single" w:sz="4" w:space="0" w:color="auto"/>
              <w:right w:val="single" w:sz="4" w:space="0" w:color="auto"/>
            </w:tcBorders>
            <w:shd w:val="clear" w:color="auto" w:fill="auto"/>
            <w:vAlign w:val="center"/>
          </w:tcPr>
          <w:p w:rsidR="0040687A" w:rsidRDefault="0040687A" w:rsidP="0040687A">
            <w:pPr>
              <w:ind w:left="83"/>
              <w:jc w:val="center"/>
              <w:rPr>
                <w:rFonts w:ascii="宋体" w:eastAsia="宋体" w:hAnsi="宋体" w:cs="宋体"/>
                <w:color w:val="000000"/>
                <w:kern w:val="0"/>
                <w:sz w:val="22"/>
              </w:rPr>
            </w:pPr>
          </w:p>
        </w:tc>
      </w:tr>
      <w:tr w:rsidR="0040687A" w:rsidTr="00434098">
        <w:trPr>
          <w:trHeight w:val="499"/>
        </w:trPr>
        <w:tc>
          <w:tcPr>
            <w:tcW w:w="1283" w:type="dxa"/>
            <w:vMerge w:val="restart"/>
            <w:tcBorders>
              <w:top w:val="nil"/>
              <w:left w:val="single" w:sz="4" w:space="0" w:color="auto"/>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恒达富士</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D楼</w:t>
            </w:r>
          </w:p>
        </w:tc>
        <w:tc>
          <w:tcPr>
            <w:tcW w:w="1235"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乘客电梯</w:t>
            </w:r>
          </w:p>
        </w:tc>
        <w:tc>
          <w:tcPr>
            <w:tcW w:w="1276"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8层8站</w:t>
            </w:r>
          </w:p>
        </w:tc>
        <w:tc>
          <w:tcPr>
            <w:tcW w:w="709"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40687A" w:rsidRDefault="0040687A" w:rsidP="0040687A">
            <w:pPr>
              <w:ind w:left="83"/>
              <w:jc w:val="center"/>
              <w:rPr>
                <w:rFonts w:ascii="宋体" w:eastAsia="宋体" w:hAnsi="宋体" w:cs="宋体"/>
                <w:color w:val="000000"/>
                <w:kern w:val="0"/>
                <w:sz w:val="22"/>
              </w:rPr>
            </w:pPr>
          </w:p>
        </w:tc>
      </w:tr>
      <w:tr w:rsidR="0040687A" w:rsidTr="00434098">
        <w:trPr>
          <w:trHeight w:val="499"/>
        </w:trPr>
        <w:tc>
          <w:tcPr>
            <w:tcW w:w="1283" w:type="dxa"/>
            <w:vMerge/>
            <w:tcBorders>
              <w:top w:val="nil"/>
              <w:left w:val="single" w:sz="4" w:space="0" w:color="auto"/>
              <w:bottom w:val="single" w:sz="4" w:space="0" w:color="auto"/>
              <w:right w:val="single" w:sz="4" w:space="0" w:color="auto"/>
            </w:tcBorders>
            <w:vAlign w:val="center"/>
          </w:tcPr>
          <w:p w:rsidR="0040687A" w:rsidRDefault="0040687A" w:rsidP="0040687A">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40687A" w:rsidRDefault="0040687A" w:rsidP="0040687A">
            <w:pPr>
              <w:widowControl/>
              <w:jc w:val="left"/>
              <w:rPr>
                <w:rFonts w:ascii="宋体" w:eastAsia="宋体" w:hAnsi="宋体" w:cs="宋体"/>
                <w:color w:val="000000"/>
                <w:kern w:val="0"/>
                <w:sz w:val="22"/>
              </w:rPr>
            </w:pPr>
          </w:p>
        </w:tc>
        <w:tc>
          <w:tcPr>
            <w:tcW w:w="1235"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乘客电梯</w:t>
            </w:r>
          </w:p>
        </w:tc>
        <w:tc>
          <w:tcPr>
            <w:tcW w:w="1276"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10层10站</w:t>
            </w:r>
          </w:p>
        </w:tc>
        <w:tc>
          <w:tcPr>
            <w:tcW w:w="709" w:type="dxa"/>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687A" w:rsidRDefault="0040687A" w:rsidP="0040687A">
            <w:pPr>
              <w:widowControl/>
              <w:ind w:firstLineChars="150" w:firstLine="330"/>
              <w:jc w:val="left"/>
              <w:rPr>
                <w:rFonts w:ascii="宋体" w:eastAsia="宋体" w:hAnsi="宋体" w:cs="宋体"/>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40687A" w:rsidRDefault="0040687A" w:rsidP="0040687A">
            <w:pPr>
              <w:widowControl/>
              <w:jc w:val="left"/>
              <w:rPr>
                <w:rFonts w:ascii="宋体" w:eastAsia="宋体" w:hAnsi="宋体" w:cs="宋体"/>
                <w:color w:val="000000"/>
                <w:kern w:val="0"/>
                <w:sz w:val="22"/>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40687A" w:rsidRDefault="0040687A" w:rsidP="0040687A">
            <w:pPr>
              <w:widowControl/>
              <w:jc w:val="left"/>
              <w:rPr>
                <w:rFonts w:ascii="宋体" w:eastAsia="宋体" w:hAnsi="宋体" w:cs="宋体"/>
                <w:color w:val="000000"/>
                <w:kern w:val="0"/>
                <w:sz w:val="22"/>
              </w:rPr>
            </w:pPr>
          </w:p>
        </w:tc>
      </w:tr>
      <w:tr w:rsidR="0040687A" w:rsidTr="00434098">
        <w:trPr>
          <w:trHeight w:val="746"/>
        </w:trPr>
        <w:tc>
          <w:tcPr>
            <w:tcW w:w="2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87A" w:rsidRDefault="0040687A" w:rsidP="0040687A">
            <w:pPr>
              <w:widowControl/>
              <w:rPr>
                <w:rFonts w:ascii="宋体" w:eastAsia="宋体" w:hAnsi="宋体" w:cs="宋体"/>
                <w:color w:val="000000"/>
                <w:kern w:val="0"/>
                <w:sz w:val="22"/>
              </w:rPr>
            </w:pPr>
            <w:r>
              <w:rPr>
                <w:rFonts w:ascii="宋体" w:eastAsia="宋体" w:hAnsi="宋体" w:cs="宋体" w:hint="eastAsia"/>
                <w:color w:val="000000"/>
                <w:kern w:val="0"/>
                <w:sz w:val="22"/>
              </w:rPr>
              <w:t>合计金额（大写人民币）：</w:t>
            </w:r>
          </w:p>
        </w:tc>
        <w:tc>
          <w:tcPr>
            <w:tcW w:w="6500" w:type="dxa"/>
            <w:gridSpan w:val="6"/>
            <w:tcBorders>
              <w:top w:val="nil"/>
              <w:left w:val="nil"/>
              <w:bottom w:val="single" w:sz="4" w:space="0" w:color="auto"/>
              <w:right w:val="single" w:sz="4" w:space="0" w:color="auto"/>
            </w:tcBorders>
            <w:shd w:val="clear" w:color="auto" w:fill="auto"/>
            <w:noWrap/>
            <w:vAlign w:val="center"/>
          </w:tcPr>
          <w:p w:rsidR="0040687A" w:rsidRDefault="0040687A" w:rsidP="0040687A">
            <w:pPr>
              <w:widowControl/>
              <w:jc w:val="left"/>
              <w:rPr>
                <w:rFonts w:ascii="宋体" w:eastAsia="宋体" w:hAnsi="宋体" w:cs="宋体"/>
                <w:color w:val="000000"/>
                <w:kern w:val="0"/>
                <w:sz w:val="22"/>
              </w:rPr>
            </w:pPr>
            <w:bookmarkStart w:id="0" w:name="_GoBack"/>
            <w:bookmarkEnd w:id="0"/>
          </w:p>
        </w:tc>
      </w:tr>
    </w:tbl>
    <w:p w:rsidR="000A7992" w:rsidRDefault="000A7992">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二、维修保养标准及要求</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1、根据国家有关的技术规范的要求每15日/次对电梯进行维修保养，每季度一次定期上门进行电梯预防性检修，每年对电梯进行一次全面的检修及维保。</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2、中标单位须提供维保所需工具和劳务，对电梯进行调整、检查、润滑、清洁，以及配件的更换等维修保养工作，以确保电梯的正常运行，主要维修保养包括以下内容：</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（1）机房内电梯主机减速器、曳引电动机、曳引轮、导向轮、编码器、控制柜内的</w:t>
      </w:r>
      <w:proofErr w:type="gramStart"/>
      <w:r>
        <w:rPr>
          <w:rFonts w:ascii="宋体" w:hAnsi="宋体" w:hint="eastAsia"/>
          <w:sz w:val="24"/>
          <w:szCs w:val="24"/>
        </w:rPr>
        <w:t>印板</w:t>
      </w:r>
      <w:proofErr w:type="gramEnd"/>
      <w:r>
        <w:rPr>
          <w:rFonts w:ascii="宋体" w:hAnsi="宋体" w:hint="eastAsia"/>
          <w:sz w:val="24"/>
          <w:szCs w:val="24"/>
        </w:rPr>
        <w:t>及各种电器元件、限速器、变压器、紧急停靠屏和制动器等的检查、调整、润滑、清洁，及维修和更换失效元件。</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（2）井道内支架、导轨、</w:t>
      </w:r>
      <w:proofErr w:type="gramStart"/>
      <w:r>
        <w:rPr>
          <w:rFonts w:ascii="宋体" w:hAnsi="宋体" w:hint="eastAsia"/>
          <w:sz w:val="24"/>
          <w:szCs w:val="24"/>
        </w:rPr>
        <w:t>层门装置</w:t>
      </w:r>
      <w:proofErr w:type="gramEnd"/>
      <w:r>
        <w:rPr>
          <w:rFonts w:ascii="宋体" w:hAnsi="宋体" w:hint="eastAsia"/>
          <w:sz w:val="24"/>
          <w:szCs w:val="24"/>
        </w:rPr>
        <w:t>及预报灯、缓冲器、井道内开关、随行电缆、限速器张紧装置等部件的检查、调整、润滑和清洁，及维修和更换失效元件。</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（3）电梯轿厢操纵箱及其内部</w:t>
      </w:r>
      <w:proofErr w:type="gramStart"/>
      <w:r>
        <w:rPr>
          <w:rFonts w:ascii="宋体" w:hAnsi="宋体" w:hint="eastAsia"/>
          <w:sz w:val="24"/>
          <w:szCs w:val="24"/>
        </w:rPr>
        <w:t>印板</w:t>
      </w:r>
      <w:proofErr w:type="gramEnd"/>
      <w:r>
        <w:rPr>
          <w:rFonts w:ascii="宋体" w:hAnsi="宋体" w:hint="eastAsia"/>
          <w:sz w:val="24"/>
          <w:szCs w:val="24"/>
        </w:rPr>
        <w:t>、按</w:t>
      </w:r>
      <w:proofErr w:type="gramStart"/>
      <w:r>
        <w:rPr>
          <w:rFonts w:ascii="宋体" w:hAnsi="宋体" w:hint="eastAsia"/>
          <w:sz w:val="24"/>
          <w:szCs w:val="24"/>
        </w:rPr>
        <w:t>纽</w:t>
      </w:r>
      <w:proofErr w:type="gramEnd"/>
      <w:r>
        <w:rPr>
          <w:rFonts w:ascii="宋体" w:hAnsi="宋体" w:hint="eastAsia"/>
          <w:sz w:val="24"/>
          <w:szCs w:val="24"/>
        </w:rPr>
        <w:t>及各种元件、整个轿门装置、轿厢和对重</w:t>
      </w:r>
      <w:proofErr w:type="gramStart"/>
      <w:r>
        <w:rPr>
          <w:rFonts w:ascii="宋体" w:hAnsi="宋体" w:hint="eastAsia"/>
          <w:sz w:val="24"/>
          <w:szCs w:val="24"/>
        </w:rPr>
        <w:t>的导靴及</w:t>
      </w:r>
      <w:proofErr w:type="gramEnd"/>
      <w:r>
        <w:rPr>
          <w:rFonts w:ascii="宋体" w:hAnsi="宋体" w:hint="eastAsia"/>
          <w:sz w:val="24"/>
          <w:szCs w:val="24"/>
        </w:rPr>
        <w:t>油杯、平层感应装置、轿顶操纵箱及其内部元件等部件等的检查、调整、润滑和清洁，及维修和更换失效元件。</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（4）轿厢和厅门机械按钮、电子轻触式按钮、轿厢和大厅楼层位置显示器、厅门信号灯、轿厢方向指示器、厅门联锁装置、厅门吊架、</w:t>
      </w:r>
      <w:proofErr w:type="gramStart"/>
      <w:r>
        <w:rPr>
          <w:rFonts w:ascii="宋体" w:hAnsi="宋体" w:hint="eastAsia"/>
          <w:sz w:val="24"/>
          <w:szCs w:val="24"/>
        </w:rPr>
        <w:t>厅门导靴及</w:t>
      </w:r>
      <w:proofErr w:type="gramEnd"/>
      <w:r>
        <w:rPr>
          <w:rFonts w:ascii="宋体" w:hAnsi="宋体" w:hint="eastAsia"/>
          <w:sz w:val="24"/>
          <w:szCs w:val="24"/>
        </w:rPr>
        <w:t>辅助关门装置、自动开关门、轿门吊板、厅门保护装置、称重设备、轿架、</w:t>
      </w:r>
      <w:proofErr w:type="gramStart"/>
      <w:r>
        <w:rPr>
          <w:rFonts w:ascii="宋体" w:hAnsi="宋体" w:hint="eastAsia"/>
          <w:sz w:val="24"/>
          <w:szCs w:val="24"/>
        </w:rPr>
        <w:t>轿架安全装置</w:t>
      </w:r>
      <w:proofErr w:type="gramEnd"/>
      <w:r>
        <w:rPr>
          <w:rFonts w:ascii="宋体" w:hAnsi="宋体" w:hint="eastAsia"/>
          <w:sz w:val="24"/>
          <w:szCs w:val="24"/>
        </w:rPr>
        <w:t>和轿厢平台等部件等的检查、调整、润滑和清洁，及维修和更换失效元件。</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（5）电梯曳引钢丝绳、补偿钢丝绳、补偿链、限速器钢丝绳等的清洁、检查和长度调整，及维修和更换磨损严重的元件。</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（6）电梯平层精度的检查和调整。</w:t>
      </w:r>
      <w:r>
        <w:rPr>
          <w:rFonts w:ascii="宋体" w:hAnsi="宋体"/>
          <w:sz w:val="24"/>
          <w:szCs w:val="24"/>
        </w:rPr>
        <w:t>  </w:t>
      </w:r>
    </w:p>
    <w:p w:rsidR="00205654" w:rsidRDefault="0069217E" w:rsidP="002E675E">
      <w:pPr>
        <w:adjustRightInd w:val="0"/>
        <w:snapToGrid w:val="0"/>
        <w:spacing w:line="360" w:lineRule="auto"/>
        <w:ind w:firstLineChars="200" w:firstLine="480"/>
        <w:rPr>
          <w:rFonts w:ascii="宋体" w:hAnsi="宋体"/>
          <w:sz w:val="24"/>
          <w:szCs w:val="24"/>
        </w:rPr>
      </w:pPr>
      <w:r>
        <w:rPr>
          <w:rFonts w:ascii="宋体" w:hAnsi="宋体" w:hint="eastAsia"/>
          <w:sz w:val="24"/>
          <w:szCs w:val="24"/>
        </w:rPr>
        <w:t>3、电梯发生故障或经业主要求，需要更换配件时，中标单位必须提供详细的品牌、规格、型号、价格清单，经业主主管部门现场签字确认后方可更换。</w:t>
      </w:r>
      <w:r w:rsidR="002E675E">
        <w:rPr>
          <w:rFonts w:ascii="宋体" w:hAnsi="宋体" w:hint="eastAsia"/>
          <w:sz w:val="24"/>
          <w:szCs w:val="24"/>
        </w:rPr>
        <w:t>更换的</w:t>
      </w:r>
      <w:r>
        <w:rPr>
          <w:rFonts w:ascii="宋体" w:hAnsi="宋体" w:hint="eastAsia"/>
          <w:sz w:val="24"/>
          <w:szCs w:val="24"/>
        </w:rPr>
        <w:t>零配件由业主单位另外支付零配件的成本费用，辅料、安装、调整、检查等含在报价之内，由维保单位承担，并保障电梯安全及功能。</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4、每年对曳引钢丝绳作一次探伤检测，每年对整机作一次安全运行和运行质量检测，每二年进行一次舒适感运行曲线的检测，并在检测结束时向发包方提交检测报告。</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proofErr w:type="gramStart"/>
      <w:r>
        <w:rPr>
          <w:rFonts w:ascii="宋体" w:hAnsi="宋体" w:hint="eastAsia"/>
          <w:sz w:val="24"/>
          <w:szCs w:val="24"/>
        </w:rPr>
        <w:t>维保方实施维保后</w:t>
      </w:r>
      <w:proofErr w:type="gramEnd"/>
      <w:r>
        <w:rPr>
          <w:rFonts w:ascii="宋体" w:hAnsi="宋体" w:hint="eastAsia"/>
          <w:sz w:val="24"/>
          <w:szCs w:val="24"/>
        </w:rPr>
        <w:t>的电梯应符合安全技术规范、强制性标准和电梯制造单位的技术要求。</w:t>
      </w:r>
      <w:r>
        <w:rPr>
          <w:rFonts w:ascii="宋体" w:hAnsi="宋体"/>
          <w:sz w:val="24"/>
          <w:szCs w:val="24"/>
        </w:rPr>
        <w:t> </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proofErr w:type="gramStart"/>
      <w:r>
        <w:rPr>
          <w:rFonts w:ascii="宋体" w:hAnsi="宋体" w:hint="eastAsia"/>
          <w:sz w:val="24"/>
          <w:szCs w:val="24"/>
        </w:rPr>
        <w:t>维保方</w:t>
      </w:r>
      <w:proofErr w:type="gramEnd"/>
      <w:r>
        <w:rPr>
          <w:rFonts w:ascii="宋体" w:hAnsi="宋体" w:hint="eastAsia"/>
          <w:sz w:val="24"/>
          <w:szCs w:val="24"/>
        </w:rPr>
        <w:t>提供7*24小时的紧急救援服务。当电梯发生故障时，应在接到院方通知后20分钟内赶赴现场实施紧急救援。现场作业人员应当取得相应的《特种设备作业人员证》。为有效实施保养计划,维保方应安排熟悉所维保电梯原理、结构、性能、安全要求的特种设备作业人员负责维保工作,并督促其严格按照产品工艺要求、安全及技术规范进行维保作业过程中应服从院方现场安全管理,落实现场安全防护措施,保证作业安全。需要安全监护作业的内容应书面告知院方,作业时,作业人员不得少于二人。</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7、现场采取停</w:t>
      </w:r>
      <w:proofErr w:type="gramStart"/>
      <w:r>
        <w:rPr>
          <w:rFonts w:ascii="宋体" w:hAnsi="宋体" w:hint="eastAsia"/>
          <w:sz w:val="24"/>
          <w:szCs w:val="24"/>
        </w:rPr>
        <w:t>梯措施</w:t>
      </w:r>
      <w:proofErr w:type="gramEnd"/>
      <w:r>
        <w:rPr>
          <w:rFonts w:ascii="宋体" w:hAnsi="宋体" w:hint="eastAsia"/>
          <w:sz w:val="24"/>
          <w:szCs w:val="24"/>
        </w:rPr>
        <w:t>时,应立即通知院方并组织抢修。</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8、根据院方的故障统计记录,维保应至少每季度一次提出故障分析报告。报告中应包含电梯故障的统计分析、整改措施和预防措施,以及有关电梯使用管理的合理化建议、协助院方建立健全安全管理制度、安全技术档案、应急教援预案,配合院方开展应急预案演练。</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9、代办设备年检申报手续,配合国家特种设备监督检验主管部门对电梯实施年检,并确保电梯检验合格(政府部门年检费由招标方承担),由于维保单位的原因造成电梯年检不合格,产生的复检等费用全部由维保单位承担。</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10、不得以任何形式将维保工作非法分包、转包。</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三、付款方式</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维保费用分两次结算,第一次于合同签订</w:t>
      </w:r>
      <w:r w:rsidR="00434098">
        <w:rPr>
          <w:rFonts w:ascii="宋体" w:hAnsi="宋体" w:hint="eastAsia"/>
          <w:sz w:val="24"/>
          <w:szCs w:val="24"/>
        </w:rPr>
        <w:t>6</w:t>
      </w:r>
      <w:r>
        <w:rPr>
          <w:rFonts w:ascii="宋体" w:hAnsi="宋体" w:hint="eastAsia"/>
          <w:sz w:val="24"/>
          <w:szCs w:val="24"/>
        </w:rPr>
        <w:t>个月后支付合同总金额的50%款,合同履约期满经考核后一个月内付清余款。</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四、其他要求</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中标单位非芜湖市企业,须向采购单位提供在芜湖市设立的分支机构或代理机构的营业执照或委托协议等。</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五、投标资格</w:t>
      </w:r>
    </w:p>
    <w:tbl>
      <w:tblPr>
        <w:tblW w:w="8384" w:type="dxa"/>
        <w:tblInd w:w="88" w:type="dxa"/>
        <w:tblLook w:val="04A0" w:firstRow="1" w:lastRow="0" w:firstColumn="1" w:lastColumn="0" w:noHBand="0" w:noVBand="1"/>
      </w:tblPr>
      <w:tblGrid>
        <w:gridCol w:w="8384"/>
      </w:tblGrid>
      <w:tr w:rsidR="00205654">
        <w:trPr>
          <w:trHeight w:val="270"/>
        </w:trPr>
        <w:tc>
          <w:tcPr>
            <w:tcW w:w="8384" w:type="dxa"/>
            <w:tcBorders>
              <w:top w:val="nil"/>
              <w:left w:val="nil"/>
              <w:bottom w:val="nil"/>
              <w:right w:val="nil"/>
            </w:tcBorders>
            <w:shd w:val="clear" w:color="auto" w:fill="auto"/>
            <w:noWrap/>
            <w:vAlign w:val="center"/>
          </w:tcPr>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1、符合《中华人民共和国政府采购法》第二十二条规定；</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2、本项目不接受联合体参与投标；</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3、供应</w:t>
            </w:r>
            <w:proofErr w:type="gramStart"/>
            <w:r>
              <w:rPr>
                <w:rFonts w:ascii="宋体" w:hAnsi="宋体" w:hint="eastAsia"/>
                <w:sz w:val="24"/>
                <w:szCs w:val="24"/>
              </w:rPr>
              <w:t>商存在</w:t>
            </w:r>
            <w:proofErr w:type="gramEnd"/>
            <w:r>
              <w:rPr>
                <w:rFonts w:ascii="宋体" w:hAnsi="宋体" w:hint="eastAsia"/>
                <w:sz w:val="24"/>
                <w:szCs w:val="24"/>
              </w:rPr>
              <w:t>以下不良信用记录情形之一的,不得推为成交候选供应商,不得确定为成交供应商：</w:t>
            </w:r>
          </w:p>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(1)供应商被人民法院列入失信被执行人的；</w:t>
            </w:r>
          </w:p>
        </w:tc>
      </w:tr>
      <w:tr w:rsidR="00205654">
        <w:trPr>
          <w:trHeight w:val="270"/>
        </w:trPr>
        <w:tc>
          <w:tcPr>
            <w:tcW w:w="8384" w:type="dxa"/>
            <w:tcBorders>
              <w:top w:val="nil"/>
              <w:left w:val="nil"/>
              <w:bottom w:val="nil"/>
              <w:right w:val="nil"/>
            </w:tcBorders>
            <w:shd w:val="clear" w:color="auto" w:fill="auto"/>
            <w:noWrap/>
            <w:vAlign w:val="center"/>
          </w:tcPr>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(2)供应商被工商行政管理部门列入企业经营异常名录的；</w:t>
            </w:r>
          </w:p>
        </w:tc>
      </w:tr>
      <w:tr w:rsidR="00205654">
        <w:trPr>
          <w:trHeight w:val="270"/>
        </w:trPr>
        <w:tc>
          <w:tcPr>
            <w:tcW w:w="8384" w:type="dxa"/>
            <w:tcBorders>
              <w:top w:val="nil"/>
              <w:left w:val="nil"/>
              <w:bottom w:val="nil"/>
              <w:right w:val="nil"/>
            </w:tcBorders>
            <w:shd w:val="clear" w:color="auto" w:fill="auto"/>
            <w:noWrap/>
            <w:vAlign w:val="center"/>
          </w:tcPr>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(3)供应商被税务部门列入重大税收违法案件当事人名单的；</w:t>
            </w:r>
          </w:p>
        </w:tc>
      </w:tr>
      <w:tr w:rsidR="00205654">
        <w:trPr>
          <w:trHeight w:val="270"/>
        </w:trPr>
        <w:tc>
          <w:tcPr>
            <w:tcW w:w="8384" w:type="dxa"/>
            <w:tcBorders>
              <w:top w:val="nil"/>
              <w:left w:val="nil"/>
              <w:bottom w:val="nil"/>
              <w:right w:val="nil"/>
            </w:tcBorders>
            <w:shd w:val="clear" w:color="auto" w:fill="auto"/>
            <w:noWrap/>
            <w:vAlign w:val="center"/>
          </w:tcPr>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(4)供应商被政府采购监管部门列入政府采购严重违法失信行为记录名单的；</w:t>
            </w:r>
          </w:p>
        </w:tc>
      </w:tr>
      <w:tr w:rsidR="00205654">
        <w:trPr>
          <w:trHeight w:val="270"/>
        </w:trPr>
        <w:tc>
          <w:tcPr>
            <w:tcW w:w="8384" w:type="dxa"/>
            <w:tcBorders>
              <w:top w:val="nil"/>
              <w:left w:val="nil"/>
              <w:bottom w:val="nil"/>
              <w:right w:val="nil"/>
            </w:tcBorders>
            <w:shd w:val="clear" w:color="auto" w:fill="auto"/>
            <w:noWrap/>
            <w:vAlign w:val="center"/>
          </w:tcPr>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4、、供应商是在中华人民共和国境内注册,能够独立承担民事责任的法人企业</w:t>
            </w:r>
          </w:p>
        </w:tc>
      </w:tr>
      <w:tr w:rsidR="00205654">
        <w:trPr>
          <w:trHeight w:val="270"/>
        </w:trPr>
        <w:tc>
          <w:tcPr>
            <w:tcW w:w="8384" w:type="dxa"/>
            <w:tcBorders>
              <w:top w:val="nil"/>
              <w:left w:val="nil"/>
              <w:bottom w:val="nil"/>
              <w:right w:val="nil"/>
            </w:tcBorders>
            <w:shd w:val="clear" w:color="auto" w:fill="auto"/>
            <w:noWrap/>
            <w:vAlign w:val="center"/>
          </w:tcPr>
          <w:p w:rsidR="00205654" w:rsidRDefault="0069217E">
            <w:pPr>
              <w:adjustRightInd w:val="0"/>
              <w:snapToGrid w:val="0"/>
              <w:spacing w:line="360" w:lineRule="auto"/>
              <w:ind w:firstLineChars="200" w:firstLine="480"/>
              <w:rPr>
                <w:rFonts w:ascii="宋体" w:hAnsi="宋体"/>
                <w:sz w:val="24"/>
                <w:szCs w:val="24"/>
              </w:rPr>
            </w:pPr>
            <w:r>
              <w:rPr>
                <w:rFonts w:ascii="宋体" w:hAnsi="宋体" w:hint="eastAsia"/>
                <w:sz w:val="24"/>
                <w:szCs w:val="24"/>
              </w:rPr>
              <w:t>5、供应商须具有《特种设备安装改造维修许可证》(电梯)B级或以上资质。</w:t>
            </w:r>
          </w:p>
        </w:tc>
      </w:tr>
    </w:tbl>
    <w:p w:rsidR="00205654" w:rsidRDefault="00205654">
      <w:pPr>
        <w:adjustRightInd w:val="0"/>
        <w:snapToGrid w:val="0"/>
        <w:ind w:firstLineChars="200" w:firstLine="480"/>
        <w:rPr>
          <w:rFonts w:ascii="宋体" w:hAnsi="宋体"/>
          <w:sz w:val="24"/>
          <w:szCs w:val="24"/>
        </w:rPr>
      </w:pPr>
    </w:p>
    <w:sectPr w:rsidR="00205654" w:rsidSect="00205654">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DC" w:rsidRDefault="002C7FDC" w:rsidP="002E675E">
      <w:r>
        <w:separator/>
      </w:r>
    </w:p>
  </w:endnote>
  <w:endnote w:type="continuationSeparator" w:id="0">
    <w:p w:rsidR="002C7FDC" w:rsidRDefault="002C7FDC" w:rsidP="002E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DC" w:rsidRDefault="002C7FDC" w:rsidP="002E675E">
      <w:r>
        <w:separator/>
      </w:r>
    </w:p>
  </w:footnote>
  <w:footnote w:type="continuationSeparator" w:id="0">
    <w:p w:rsidR="002C7FDC" w:rsidRDefault="002C7FDC" w:rsidP="002E6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242"/>
    <w:rsid w:val="00067C44"/>
    <w:rsid w:val="000A7992"/>
    <w:rsid w:val="000B6980"/>
    <w:rsid w:val="00105AD5"/>
    <w:rsid w:val="00130450"/>
    <w:rsid w:val="001C2BD7"/>
    <w:rsid w:val="001F0376"/>
    <w:rsid w:val="00205654"/>
    <w:rsid w:val="002179AE"/>
    <w:rsid w:val="002865E6"/>
    <w:rsid w:val="002C7FDC"/>
    <w:rsid w:val="002E675E"/>
    <w:rsid w:val="003371CF"/>
    <w:rsid w:val="00345978"/>
    <w:rsid w:val="003626FD"/>
    <w:rsid w:val="0040687A"/>
    <w:rsid w:val="00434098"/>
    <w:rsid w:val="00472D30"/>
    <w:rsid w:val="00474242"/>
    <w:rsid w:val="00477572"/>
    <w:rsid w:val="004B5AB3"/>
    <w:rsid w:val="005120D5"/>
    <w:rsid w:val="00596CEC"/>
    <w:rsid w:val="005E3900"/>
    <w:rsid w:val="00611E36"/>
    <w:rsid w:val="00634238"/>
    <w:rsid w:val="0069217E"/>
    <w:rsid w:val="006C1F78"/>
    <w:rsid w:val="006D5A34"/>
    <w:rsid w:val="006D7E0D"/>
    <w:rsid w:val="00710855"/>
    <w:rsid w:val="00713016"/>
    <w:rsid w:val="007B2638"/>
    <w:rsid w:val="007B7F3F"/>
    <w:rsid w:val="007D2603"/>
    <w:rsid w:val="008C0372"/>
    <w:rsid w:val="0091326F"/>
    <w:rsid w:val="00965392"/>
    <w:rsid w:val="0096646B"/>
    <w:rsid w:val="009731AE"/>
    <w:rsid w:val="00B03B68"/>
    <w:rsid w:val="00B469F8"/>
    <w:rsid w:val="00B700D4"/>
    <w:rsid w:val="00B91561"/>
    <w:rsid w:val="00CB063B"/>
    <w:rsid w:val="00CB3BF7"/>
    <w:rsid w:val="00CC3F4D"/>
    <w:rsid w:val="00D2257A"/>
    <w:rsid w:val="00D759C1"/>
    <w:rsid w:val="00D7778C"/>
    <w:rsid w:val="00EF1A3E"/>
    <w:rsid w:val="00F07274"/>
    <w:rsid w:val="00F203BF"/>
    <w:rsid w:val="00F65EC3"/>
    <w:rsid w:val="00F7063E"/>
    <w:rsid w:val="00FE035F"/>
    <w:rsid w:val="32827DB6"/>
    <w:rsid w:val="44AA738A"/>
    <w:rsid w:val="4E3B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0565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05654"/>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205654"/>
    <w:rPr>
      <w:color w:val="0000FF"/>
      <w:u w:val="single"/>
    </w:rPr>
  </w:style>
  <w:style w:type="character" w:customStyle="1" w:styleId="Char0">
    <w:name w:val="页眉 Char"/>
    <w:basedOn w:val="a0"/>
    <w:link w:val="a4"/>
    <w:uiPriority w:val="99"/>
    <w:semiHidden/>
    <w:rsid w:val="00205654"/>
    <w:rPr>
      <w:sz w:val="18"/>
      <w:szCs w:val="18"/>
    </w:rPr>
  </w:style>
  <w:style w:type="character" w:customStyle="1" w:styleId="Char">
    <w:name w:val="页脚 Char"/>
    <w:basedOn w:val="a0"/>
    <w:link w:val="a3"/>
    <w:uiPriority w:val="99"/>
    <w:semiHidden/>
    <w:qFormat/>
    <w:rsid w:val="002056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335</Words>
  <Characters>1916</Characters>
  <Application>Microsoft Office Word</Application>
  <DocSecurity>0</DocSecurity>
  <Lines>15</Lines>
  <Paragraphs>4</Paragraphs>
  <ScaleCrop>false</ScaleCrop>
  <Company>shenduxitong</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Windows 用户</cp:lastModifiedBy>
  <cp:revision>7</cp:revision>
  <dcterms:created xsi:type="dcterms:W3CDTF">2021-11-10T03:20:00Z</dcterms:created>
  <dcterms:modified xsi:type="dcterms:W3CDTF">2021-11-17T02:02:00Z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